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4"/>
              <w:szCs w:val="24"/>
              <w:rtl w:val="0"/>
            </w:rPr>
            <w:t xml:space="preserve">様式第３号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【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収支予算書】</w:t>
          </w:r>
        </w:sdtContent>
      </w:sdt>
    </w:p>
    <w:p w:rsidR="00000000" w:rsidDel="00000000" w:rsidP="00000000" w:rsidRDefault="00000000" w:rsidRPr="00000000" w14:paraId="00000002">
      <w:pPr>
        <w:ind w:left="241" w:hanging="241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241"/>
        <w:rPr/>
      </w:pPr>
      <w:bookmarkStart w:colFirst="0" w:colLast="0" w:name="_heading=h.x9bqm46k34t" w:id="0"/>
      <w:bookmarkEnd w:id="0"/>
      <w:r w:rsidDel="00000000" w:rsidR="00000000" w:rsidRPr="00000000">
        <w:rPr>
          <w:rtl w:val="0"/>
        </w:rPr>
        <w:t xml:space="preserve">収入</w:t>
      </w:r>
    </w:p>
    <w:tbl>
      <w:tblPr>
        <w:tblStyle w:val="Table1"/>
        <w:tblW w:w="9601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6"/>
        <w:gridCol w:w="2236"/>
        <w:gridCol w:w="2353"/>
        <w:gridCol w:w="4536"/>
        <w:tblGridChange w:id="0">
          <w:tblGrid>
            <w:gridCol w:w="476"/>
            <w:gridCol w:w="2236"/>
            <w:gridCol w:w="2353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項　　　目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予算額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財源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助成金要望額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ind w:left="221" w:hanging="221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自主財源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収入合計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260" w:hanging="26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260" w:hanging="2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ind w:left="241"/>
        <w:rPr/>
      </w:pPr>
      <w:bookmarkStart w:colFirst="0" w:colLast="0" w:name="_heading=h.tlizko5blj3f" w:id="1"/>
      <w:bookmarkEnd w:id="1"/>
      <w:r w:rsidDel="00000000" w:rsidR="00000000" w:rsidRPr="00000000">
        <w:rPr>
          <w:rtl w:val="0"/>
        </w:rPr>
        <w:t xml:space="preserve">支出</w:t>
      </w:r>
    </w:p>
    <w:tbl>
      <w:tblPr>
        <w:tblStyle w:val="Table2"/>
        <w:tblW w:w="9601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9"/>
        <w:gridCol w:w="2318"/>
        <w:gridCol w:w="2268"/>
        <w:gridCol w:w="4536"/>
        <w:tblGridChange w:id="0">
          <w:tblGrid>
            <w:gridCol w:w="479"/>
            <w:gridCol w:w="2318"/>
            <w:gridCol w:w="2268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項　　　目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金　　額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経費内容と積算根拠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対象経費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right="-88" w:hanging="44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hanging="44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hanging="44"/>
              <w:rPr>
                <w:rFonts w:ascii="Arial" w:cs="Arial" w:eastAsia="Arial" w:hAnsi="Arial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hanging="44"/>
              <w:rPr>
                <w:rFonts w:ascii="Arial" w:cs="Arial" w:eastAsia="Arial" w:hAnsi="Arial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hanging="44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hanging="44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hanging="44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hanging="44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left="-107" w:firstLine="0"/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対象経費小計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対象外経費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対象外経費小計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支出合計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円</w:t>
                </w:r>
              </w:sdtContent>
            </w:sdt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220" w:hanging="22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widowControl w:val="1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 w:val="1"/>
    <w:rsid w:val="000B33CE"/>
    <w:pPr>
      <w:keepNext w:val="1"/>
      <w:outlineLvl w:val="0"/>
    </w:pPr>
    <w:rPr>
      <w:rFonts w:asciiTheme="majorHAnsi" w:cstheme="majorBidi" w:eastAsiaTheme="majorEastAsia" w:hAnsiTheme="majorHAnsi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C96FB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見出し 1 (文字)"/>
    <w:basedOn w:val="a0"/>
    <w:link w:val="1"/>
    <w:uiPriority w:val="9"/>
    <w:rsid w:val="000B33CE"/>
    <w:rPr>
      <w:rFonts w:asciiTheme="majorHAnsi" w:cstheme="majorBidi" w:eastAsiaTheme="majorEastAsia" w:hAnsiTheme="majorHAnsi"/>
      <w:sz w:val="24"/>
      <w:szCs w:val="24"/>
    </w:rPr>
  </w:style>
  <w:style w:type="paragraph" w:styleId="a4">
    <w:name w:val="header"/>
    <w:basedOn w:val="a"/>
    <w:link w:val="a5"/>
    <w:uiPriority w:val="99"/>
    <w:unhideWhenUsed w:val="1"/>
    <w:rsid w:val="003361C2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3361C2"/>
  </w:style>
  <w:style w:type="paragraph" w:styleId="a6">
    <w:name w:val="footer"/>
    <w:basedOn w:val="a"/>
    <w:link w:val="a7"/>
    <w:uiPriority w:val="99"/>
    <w:unhideWhenUsed w:val="1"/>
    <w:rsid w:val="003361C2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3361C2"/>
  </w:style>
  <w:style w:type="paragraph" w:styleId="a8">
    <w:name w:val="Balloon Text"/>
    <w:basedOn w:val="a"/>
    <w:link w:val="a9"/>
    <w:uiPriority w:val="99"/>
    <w:semiHidden w:val="1"/>
    <w:unhideWhenUsed w:val="1"/>
    <w:rsid w:val="00E36C32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E36C32"/>
    <w:rPr>
      <w:rFonts w:asciiTheme="majorHAnsi" w:cstheme="majorBidi" w:eastAsiaTheme="majorEastAsia" w:hAnsiTheme="majorHAnsi"/>
      <w:sz w:val="18"/>
      <w:szCs w:val="18"/>
    </w:rPr>
  </w:style>
  <w:style w:type="paragraph" w:styleId="aa">
    <w:name w:val="List Paragraph"/>
    <w:basedOn w:val="a"/>
    <w:uiPriority w:val="34"/>
    <w:qFormat w:val="1"/>
    <w:rsid w:val="00A54057"/>
    <w:pPr>
      <w:ind w:left="840" w:leftChars="400"/>
    </w:pPr>
  </w:style>
  <w:style w:type="paragraph" w:styleId="2">
    <w:name w:val="Intense Quote"/>
    <w:basedOn w:val="a"/>
    <w:next w:val="a"/>
    <w:link w:val="20"/>
    <w:uiPriority w:val="30"/>
    <w:qFormat w:val="1"/>
    <w:rsid w:val="007D4AFE"/>
    <w:pPr>
      <w:widowControl w:val="1"/>
      <w:pBdr>
        <w:bottom w:color="4f81bd" w:space="4" w:sz="4" w:themeColor="accent1" w:val="single"/>
      </w:pBdr>
      <w:spacing w:after="280" w:before="200" w:line="276" w:lineRule="auto"/>
      <w:ind w:left="936" w:right="936"/>
      <w:jc w:val="left"/>
    </w:pPr>
    <w:rPr>
      <w:b w:val="1"/>
      <w:bCs w:val="1"/>
      <w:i w:val="1"/>
      <w:iCs w:val="1"/>
      <w:color w:val="4f81bd" w:themeColor="accent1"/>
      <w:kern w:val="0"/>
      <w:sz w:val="22"/>
    </w:rPr>
  </w:style>
  <w:style w:type="character" w:styleId="20" w:customStyle="1">
    <w:name w:val="引用文 2 (文字)"/>
    <w:basedOn w:val="a0"/>
    <w:link w:val="2"/>
    <w:uiPriority w:val="30"/>
    <w:rsid w:val="007D4AFE"/>
    <w:rPr>
      <w:b w:val="1"/>
      <w:bCs w:val="1"/>
      <w:i w:val="1"/>
      <w:iCs w:val="1"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422AE2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2">
    <w:name w:val="Light List Accent 3"/>
    <w:basedOn w:val="a1"/>
    <w:uiPriority w:val="61"/>
    <w:rsid w:val="00E10DB6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character" w:styleId="ab">
    <w:name w:val="Hyperlink"/>
    <w:basedOn w:val="a0"/>
    <w:uiPriority w:val="99"/>
    <w:unhideWhenUsed w:val="1"/>
    <w:rsid w:val="00EF1F4F"/>
    <w:rPr>
      <w:color w:val="0000ff" w:themeColor="hyperlink"/>
      <w:u w:val="single"/>
    </w:rPr>
  </w:style>
  <w:style w:type="paragraph" w:styleId="ac">
    <w:name w:val="Closing"/>
    <w:basedOn w:val="a"/>
    <w:link w:val="ad"/>
    <w:semiHidden w:val="1"/>
    <w:unhideWhenUsed w:val="1"/>
    <w:rsid w:val="00EF1F4F"/>
    <w:pPr>
      <w:jc w:val="right"/>
    </w:pPr>
    <w:rPr>
      <w:rFonts w:ascii="Century" w:cs="Times New Roman" w:eastAsia="ＭＳ 明朝" w:hAnsi="Century"/>
      <w:sz w:val="24"/>
      <w:szCs w:val="24"/>
    </w:rPr>
  </w:style>
  <w:style w:type="character" w:styleId="ad" w:customStyle="1">
    <w:name w:val="結語 (文字)"/>
    <w:basedOn w:val="a0"/>
    <w:link w:val="ac"/>
    <w:semiHidden w:val="1"/>
    <w:rsid w:val="00EF1F4F"/>
    <w:rPr>
      <w:rFonts w:ascii="Century" w:cs="Times New Roman" w:eastAsia="ＭＳ 明朝" w:hAnsi="Century"/>
      <w:sz w:val="24"/>
      <w:szCs w:val="24"/>
    </w:rPr>
  </w:style>
  <w:style w:type="character" w:styleId="ae" w:customStyle="1">
    <w:name w:val="行間詰め (文字)"/>
    <w:link w:val="af"/>
    <w:uiPriority w:val="1"/>
    <w:locked w:val="1"/>
    <w:rsid w:val="00EF1F4F"/>
    <w:rPr>
      <w:sz w:val="22"/>
    </w:rPr>
  </w:style>
  <w:style w:type="paragraph" w:styleId="af">
    <w:name w:val="No Spacing"/>
    <w:link w:val="ae"/>
    <w:uiPriority w:val="1"/>
    <w:qFormat w:val="1"/>
    <w:rsid w:val="00EF1F4F"/>
    <w:rPr>
      <w:sz w:val="22"/>
    </w:rPr>
  </w:style>
  <w:style w:type="paragraph" w:styleId="af0">
    <w:name w:val="TOC Heading"/>
    <w:basedOn w:val="1"/>
    <w:next w:val="a"/>
    <w:uiPriority w:val="39"/>
    <w:unhideWhenUsed w:val="1"/>
    <w:qFormat w:val="1"/>
    <w:rsid w:val="001C58FA"/>
    <w:pPr>
      <w:keepLines w:val="1"/>
      <w:widowControl w:val="1"/>
      <w:spacing w:before="480" w:line="276" w:lineRule="auto"/>
      <w:jc w:val="left"/>
      <w:outlineLvl w:val="9"/>
    </w:pPr>
    <w:rPr>
      <w:b w:val="1"/>
      <w:bCs w:val="1"/>
      <w:color w:val="365f91" w:themeColor="accent1" w:themeShade="0000BF"/>
      <w:kern w:val="0"/>
      <w:sz w:val="28"/>
      <w:szCs w:val="28"/>
    </w:rPr>
  </w:style>
  <w:style w:type="paragraph" w:styleId="23">
    <w:name w:val="toc 2"/>
    <w:basedOn w:val="a"/>
    <w:next w:val="a"/>
    <w:autoRedefine w:val="1"/>
    <w:uiPriority w:val="39"/>
    <w:semiHidden w:val="1"/>
    <w:unhideWhenUsed w:val="1"/>
    <w:qFormat w:val="1"/>
    <w:rsid w:val="001C58FA"/>
    <w:pPr>
      <w:widowControl w:val="1"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 w:val="1"/>
    <w:uiPriority w:val="39"/>
    <w:unhideWhenUsed w:val="1"/>
    <w:qFormat w:val="1"/>
    <w:rsid w:val="001C58FA"/>
    <w:pPr>
      <w:widowControl w:val="1"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 w:val="1"/>
    <w:uiPriority w:val="39"/>
    <w:semiHidden w:val="1"/>
    <w:unhideWhenUsed w:val="1"/>
    <w:qFormat w:val="1"/>
    <w:rsid w:val="001C58FA"/>
    <w:pPr>
      <w:widowControl w:val="1"/>
      <w:spacing w:after="100" w:line="276" w:lineRule="auto"/>
      <w:ind w:left="440"/>
      <w:jc w:val="left"/>
    </w:pPr>
    <w:rPr>
      <w:kern w:val="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KtnEpzrcj2TUQx2uSk3yXnBQSQ==">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2023-03-03T03:03:00Z</dcterms:created>
</cp:coreProperties>
</file>